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RAV-GM902ATW-E</w:t>
      </w:r>
    </w:p>
    <w:p>
      <w:pPr>
        <w:pStyle w:val="Heading1"/>
      </w:pPr>
      <w:bookmarkStart w:id="1" w:name="_Toc1"/>
      <w:r>
        <w:t>DI AG Serie2 R32 230V 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1.9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780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2808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799x 299 mm</w:t>
      </w:r>
    </w:p>
    <w:p/>
    <w:p>
      <w:pPr/>
      <w:r>
        <w:rPr>
          <w:rFonts w:ascii="Arial" w:hAnsi="Arial" w:eastAsia="Arial" w:cs="Arial"/>
          <w:sz w:val="20"/>
          <w:szCs w:val="20"/>
        </w:rPr>
        <w:t xml:space="preserve">Gewicht</w:t>
      </w:r>
    </w:p>
    <w:p>
      <w:pPr/>
      <w:r>
        <w:rPr>
          <w:rFonts w:ascii="Arial" w:hAnsi="Arial" w:eastAsia="Arial" w:cs="Arial"/>
          <w:sz w:val="20"/>
          <w:szCs w:val="20"/>
        </w:rPr>
        <w:t xml:space="preserve">47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1283</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20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3.6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TCB-PCOS1E2</w:t>
      </w:r>
    </w:p>
    <w:p>
      <w:pPr/>
      <w:r>
        <w:rPr>
          <w:rFonts w:ascii="Arial" w:hAnsi="Arial" w:eastAsia="Arial" w:cs="Arial"/>
          <w:sz w:val="20"/>
          <w:szCs w:val="20"/>
        </w:rPr>
        <w:t xml:space="preserve">Betriebsmeldung Außengerät SDI / DI</w:t>
      </w:r>
    </w:p>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2024-09-07T21:03:22+00:00</dcterms:created>
  <dcterms:modified xsi:type="dcterms:W3CDTF">2024-09-07T21:03:22+00:00</dcterms:modified>
</cp:coreProperties>
</file>

<file path=docProps/custom.xml><?xml version="1.0" encoding="utf-8"?>
<Properties xmlns="http://schemas.openxmlformats.org/officeDocument/2006/custom-properties" xmlns:vt="http://schemas.openxmlformats.org/officeDocument/2006/docPropsVTypes"/>
</file>