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RAS-B18J2FVG-E</w:t>
      </w:r>
    </w:p>
    <w:p>
      <w:pPr>
        <w:pStyle w:val="Heading1"/>
      </w:pPr>
      <w:bookmarkStart w:id="1" w:name="_Toc1"/>
      <w:r>
        <w:t>Bi-Flow Konsol-Innengerät 5,0/6,0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Diese Innengeräte sind sowohl als Mono-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Das optisch sehr ansprechend wirkende moderne Design des Gehäuses ist aus schlagfestem Kunststoff gefertigt. Das Konsolgerät verfügt über einen variablen Luftaustritt an der Ober- und Unterseite. Sowohl im Heiz- als auch im Kühlmodus ist die Luftführung an der Ober- oder und Unterseite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eine Montageplatte an der Wand bzw. auf dem Fußboden. Die Leitungsanschlüsse erfolgen wahlweise nach hinten, seitlich oder nach oben. Das Gehäuse ist wärmegedämmt und mit einer doppelten Kunststoff-Kondensatwanne mit vormontiertem, wärmegedämmten Ablaufschlauch ausgestattet. Der Langzeitfilter aus Kunststoff ist hinter der aufklappbaren und abnehmbaren Frontblende leicht zugänglich.</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Radialventilator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oder mehr dafür, dass der Ventilator für max. 30 Minuten nachläuft, um den   Wärmetauscher zu trocknen.</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Die Bedienung des Gerätes kann sowohl direkt am Gerät über beleuchtetes Touch-Display (eingeschränkte Funktionen) wie auch über eine mitgelieferte Infrarotfernbedienung erfolgen.</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Das Gerät kann mit einem optionalen Kältemitteldetektor nachgerüstet werden.</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600-167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46/31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59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46/31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600 x 700 x 220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46/31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60/44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46/31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60/44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818F0050</w:t>
      </w:r>
    </w:p>
    <w:p>
      <w:pPr/>
      <w:r>
        <w:rPr>
          <w:rFonts w:ascii="Arial" w:hAnsi="Arial" w:eastAsia="Arial" w:cs="Arial"/>
          <w:sz w:val="20"/>
          <w:szCs w:val="20"/>
        </w:rPr>
        <w:t xml:space="preserve">Ultra Pure Filter 2 Stück</w:t>
      </w:r>
    </w:p>
    <w:p/>
    <w:p>
      <w:pPr/>
      <w:r>
        <w:rPr>
          <w:rFonts w:ascii="Arial" w:hAnsi="Arial" w:eastAsia="Arial" w:cs="Arial"/>
          <w:sz w:val="20"/>
          <w:szCs w:val="20"/>
        </w:rPr>
        <w:t xml:space="preserve">RB-I301-E</w:t>
      </w:r>
    </w:p>
    <w:p>
      <w:pPr/>
      <w:r>
        <w:rPr>
          <w:rFonts w:ascii="Arial" w:hAnsi="Arial" w:eastAsia="Arial" w:cs="Arial"/>
          <w:sz w:val="20"/>
          <w:szCs w:val="20"/>
        </w:rPr>
        <w:t xml:space="preserve">Kältemittelleckagesensor R32</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2024-10-17T19:01:17+00:00</dcterms:created>
  <dcterms:modified xsi:type="dcterms:W3CDTF">2024-10-17T19:01:17+00:00</dcterms:modified>
</cp:coreProperties>
</file>

<file path=docProps/custom.xml><?xml version="1.0" encoding="utf-8"?>
<Properties xmlns="http://schemas.openxmlformats.org/officeDocument/2006/custom-properties" xmlns:vt="http://schemas.openxmlformats.org/officeDocument/2006/docPropsVTypes"/>
</file>