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RAS-2M18G3AVG-E</w:t>
      </w:r>
    </w:p>
    <w:p>
      <w:pPr>
        <w:pStyle w:val="Heading1"/>
      </w:pPr>
      <w:bookmarkStart w:id="1" w:name="_Toc1"/>
      <w:r>
        <w:t>Multi-Außeng. 2 Anschlüsse 5,2/6,9kW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 abhängige Drehzahlregulierung des Verdichters. Es können 2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1.2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30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2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 x 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2600-722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43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12.6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220/240- 1-50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810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RB-H202-A</w:t>
      </w:r>
    </w:p>
    <w:p>
      <w:pPr/>
      <w:r>
        <w:rPr>
          <w:rFonts w:ascii="Arial" w:hAnsi="Arial" w:eastAsia="Arial" w:cs="Arial"/>
          <w:sz w:val="20"/>
          <w:szCs w:val="20"/>
        </w:rPr>
        <w:t xml:space="preserve">DRC-Kit</w:t>
      </w:r>
    </w:p>
    <w:p>
      <w:pPr/>
      <w:r>
        <w:rPr>
          <w:rFonts w:ascii="Arial" w:hAnsi="Arial" w:eastAsia="Arial" w:cs="Arial"/>
          <w:sz w:val="20"/>
          <w:szCs w:val="20"/>
        </w:rPr>
        <w:t xml:space="preserve">(nur 2M18 + 3M18)</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2024-09-07T21:01:35+00:00</dcterms:created>
  <dcterms:modified xsi:type="dcterms:W3CDTF">2024-09-07T21:01:35+00:00</dcterms:modified>
</cp:coreProperties>
</file>

<file path=docProps/custom.xml><?xml version="1.0" encoding="utf-8"?>
<Properties xmlns="http://schemas.openxmlformats.org/officeDocument/2006/custom-properties" xmlns:vt="http://schemas.openxmlformats.org/officeDocument/2006/docPropsVTypes"/>
</file>