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RAV-HM1101UT-E</w:t>
      </w:r>
    </w:p>
    <w:p>
      <w:pPr>
        <w:pStyle w:val="Heading1"/>
      </w:pPr>
      <w:bookmarkStart w:id="1" w:name="_Toc1"/>
      <w:r>
        <w:t>Smart 4-Wege-Kassette 10/12,5 kW SDI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Gehäuse aus verzinktem Stahlblech, schall- und wärmedämmend verkleidet. Zum Anschluss an RAV Super-Digital-Inverter Außengeräte mit Kältemittel R32.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RBC-AMS55E;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Das Innengerät ermöglicht höchste Energieeffizienz bei geringster Kältemittelmenge und ist für den Dauerbetrieb in der technischen Kühlung (Serverräume) optimiert. Die intelligente Invertersteuerung ermöglicht eine optimale Leistungsanpassung des Systems bis in kleinste Lastbereiche. Ein optionaler Bewegungssensor kann im Paneel integriert werden. Zur Energieeinsparung setzt er, abhängig von der An- oder Abwesenheit von Personen im Raum, ein, oder eine Gruppe von Innengeräten, in den Standby oder Thermal-Off Modus. Der Anschluss der Kältemittelleitungen wird über ISO 14903 zertifizierte Bördelverbindungen hergestellt. Das Gerät ist mit einem integrierbaren Infrarot-Empfänger kombinierbar. In Verbindung mit der Kabel-Fernbedienung RBC-AMS55E steht ein Energy-Monitoring zur Verfügung. Drei Power-Consumption-Screens informieren über den aktuellen Stromverbrauch des Systems, auf Wunsch jeweils im Vergleich zum Vortag oder der Vorwoche. Eine Kondensat-Hebepumpe mit einem Hub von 850 mm ab Unterkante Zwischendecke ist integriert. Im Verschlussdeckel des Pumpensumpfs integriertes Silberinonen-Granulat verhindert das entstehen unangenehmer Gerüche bei längeren Stillstandszeiten der Anlage.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2250/1050 - 625/292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48/31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61/46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2250/1050 - 625/291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48/31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61/46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319 x 840 x 840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5 kg</w:t>
      </w:r>
    </w:p>
    <w:p/>
    <w:p>
      <w:pPr/>
      <w:r>
        <w:rPr>
          <w:rFonts w:ascii="Arial" w:hAnsi="Arial" w:eastAsia="Arial" w:cs="Arial"/>
          <w:sz w:val="20"/>
          <w:szCs w:val="20"/>
        </w:rPr>
        <w:t xml:space="preserve">Gewicht</w:t>
      </w:r>
    </w:p>
    <w:p>
      <w:pPr/>
      <w:r>
        <w:rPr>
          <w:rFonts w:ascii="Arial" w:hAnsi="Arial" w:eastAsia="Arial" w:cs="Arial"/>
          <w:sz w:val="20"/>
          <w:szCs w:val="20"/>
        </w:rPr>
        <w:t xml:space="preserve">25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 x 950 x 950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RBC-AX41U(W)-E</w:t>
      </w:r>
    </w:p>
    <w:p>
      <w:pPr/>
      <w:r>
        <w:rPr>
          <w:rFonts w:ascii="Arial" w:hAnsi="Arial" w:eastAsia="Arial" w:cs="Arial"/>
          <w:sz w:val="20"/>
          <w:szCs w:val="20"/>
        </w:rPr>
        <w:t xml:space="preserve">IREmpfKit Ausblgitter SMART Kass 950x950</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21:03:22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2024-10-17T19:03:22+00:00</dcterms:created>
  <dcterms:modified xsi:type="dcterms:W3CDTF">2024-10-17T19:03:22+00:00</dcterms:modified>
</cp:coreProperties>
</file>

<file path=docProps/custom.xml><?xml version="1.0" encoding="utf-8"?>
<Properties xmlns="http://schemas.openxmlformats.org/officeDocument/2006/custom-properties" xmlns:vt="http://schemas.openxmlformats.org/officeDocument/2006/docPropsVTypes"/>
</file>