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MMD-UP0241SPHY-E</w:t>
      </w:r>
    </w:p>
    <w:p>
      <w:pPr>
        <w:pStyle w:val="Heading1"/>
      </w:pPr>
      <w:bookmarkStart w:id="1" w:name="_Toc1"/>
      <w:r>
        <w:t>VRF Schmales Kanalgerät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0.59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0.067 kW</w:t>
      </w:r>
    </w:p>
    <w:p/>
    <w:p>
      <w:pPr/>
      <w:r>
        <w:rPr>
          <w:rFonts w:ascii="Arial" w:hAnsi="Arial" w:eastAsia="Arial" w:cs="Arial"/>
          <w:sz w:val="20"/>
          <w:szCs w:val="20"/>
        </w:rPr>
        <w:t xml:space="preserve">Anlaufstrom</w:t>
      </w:r>
    </w:p>
    <w:p>
      <w:pPr/>
      <w:r>
        <w:rPr>
          <w:rFonts w:ascii="Arial" w:hAnsi="Arial" w:eastAsia="Arial" w:cs="Arial"/>
          <w:sz w:val="20"/>
          <w:szCs w:val="20"/>
        </w:rPr>
        <w:t xml:space="preserve">1.21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1110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239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264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950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60/56/53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36/33/31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104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TCB-TDL0271SDY-E</w:t>
      </w:r>
    </w:p>
    <w:p>
      <w:pPr/>
      <w:r>
        <w:rPr>
          <w:rFonts w:ascii="Arial" w:hAnsi="Arial" w:eastAsia="Arial" w:cs="Arial"/>
          <w:sz w:val="20"/>
          <w:szCs w:val="20"/>
        </w:rPr>
        <w:t xml:space="preserve">Motorjalousie SPHY 0241-0271</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2024-09-07T21:10:01+00:00</dcterms:created>
  <dcterms:modified xsi:type="dcterms:W3CDTF">2024-09-07T21:10:01+00:00</dcterms:modified>
</cp:coreProperties>
</file>

<file path=docProps/custom.xml><?xml version="1.0" encoding="utf-8"?>
<Properties xmlns="http://schemas.openxmlformats.org/officeDocument/2006/custom-properties" xmlns:vt="http://schemas.openxmlformats.org/officeDocument/2006/docPropsVTypes"/>
</file>