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TCB-KBOS4E</w:t>
      </w:r>
    </w:p>
    <w:p>
      <w:pPr>
        <w:pStyle w:val="Heading1"/>
      </w:pPr>
      <w:bookmarkStart w:id="1" w:name="_Toc1"/>
      <w:r>
        <w:t>Reduz. Stromsp. BigDI S6&amp;Verdichtermeld.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2024-09-15T21:00:23+00:00</dcterms:created>
  <dcterms:modified xsi:type="dcterms:W3CDTF">2024-09-15T21:00:23+00:00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