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MMU-UP0181WH-E</w:t>
      </w:r>
    </w:p>
    <w:p>
      <w:pPr>
        <w:pStyle w:val="Heading1"/>
      </w:pPr>
      <w:bookmarkStart w:id="1" w:name="_Toc1"/>
      <w:r>
        <w:t>VRF 2-Wege Kassette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einem Gehäuse aus verzinktem Stahlblech, schall- und wärmedämmend verkleidet. Flaches Paneel aus elfenbeinfarbigem pulverbeschichtetem Stahlblech. Die Steuerung erfolgt wahlweise mit Kabelfernbedienung oder externen Infrarotempfänger. Luftansaugung von unten über einen Luftfilter, Luftausblas erfolgt über 2 Seiten. Die Luftleitlamellen können motorisch in unterschiedliche Positionen eingestellt werden.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0.32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0.044 kW</w:t>
      </w:r>
    </w:p>
    <w:p/>
    <w:p>
      <w:pPr/>
      <w:r>
        <w:rPr>
          <w:rFonts w:ascii="Arial" w:hAnsi="Arial" w:eastAsia="Arial" w:cs="Arial"/>
          <w:sz w:val="20"/>
          <w:szCs w:val="20"/>
        </w:rPr>
        <w:t xml:space="preserve">Anlaufstrom</w:t>
      </w:r>
    </w:p>
    <w:p>
      <w:pPr/>
      <w:r>
        <w:rPr>
          <w:rFonts w:ascii="Arial" w:hAnsi="Arial" w:eastAsia="Arial" w:cs="Arial"/>
          <w:sz w:val="20"/>
          <w:szCs w:val="20"/>
        </w:rPr>
        <w:t xml:space="preserve">0.48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345 mm</w:t>
      </w:r>
    </w:p>
    <w:p/>
    <w:p>
      <w:pPr/>
      <w:r>
        <w:rPr>
          <w:rFonts w:ascii="Arial" w:hAnsi="Arial" w:eastAsia="Arial" w:cs="Arial"/>
          <w:sz w:val="20"/>
          <w:szCs w:val="20"/>
        </w:rPr>
        <w:t xml:space="preserve">Breite</w:t>
      </w:r>
    </w:p>
    <w:p>
      <w:pPr/>
      <w:r>
        <w:rPr>
          <w:rFonts w:ascii="Arial" w:hAnsi="Arial" w:eastAsia="Arial" w:cs="Arial"/>
          <w:sz w:val="20"/>
          <w:szCs w:val="20"/>
        </w:rPr>
        <w:t xml:space="preserve">1180 mm</w:t>
      </w:r>
    </w:p>
    <w:p/>
    <w:p>
      <w:pPr/>
      <w:r>
        <w:rPr>
          <w:rFonts w:ascii="Arial" w:hAnsi="Arial" w:eastAsia="Arial" w:cs="Arial"/>
          <w:sz w:val="20"/>
          <w:szCs w:val="20"/>
        </w:rPr>
        <w:t xml:space="preserve">Tiefe</w:t>
      </w:r>
    </w:p>
    <w:p>
      <w:pPr/>
      <w:r>
        <w:rPr>
          <w:rFonts w:ascii="Arial" w:hAnsi="Arial" w:eastAsia="Arial" w:cs="Arial"/>
          <w:sz w:val="20"/>
          <w:szCs w:val="20"/>
        </w:rPr>
        <w:t xml:space="preserve">570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172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208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618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750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50/48/50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35/33/30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RBC-UW803PG(W)-E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Elfenbein (Munsell / 10Y 9/0.5)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20x1415x680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14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48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RBC-UW803PG(W)-E</w:t>
      </w:r>
    </w:p>
    <w:p>
      <w:pPr/>
      <w:r>
        <w:rPr>
          <w:rFonts w:ascii="Arial" w:hAnsi="Arial" w:eastAsia="Arial" w:cs="Arial"/>
          <w:sz w:val="20"/>
          <w:szCs w:val="20"/>
        </w:rPr>
        <w:t xml:space="preserve">Paneel MMU 0182-0302WH</w:t>
      </w:r>
    </w:p>
    <w:p/>
    <w:p>
      <w:pPr/>
      <w:r>
        <w:rPr>
          <w:rFonts w:ascii="Arial" w:hAnsi="Arial" w:eastAsia="Arial" w:cs="Arial"/>
          <w:sz w:val="20"/>
          <w:szCs w:val="20"/>
        </w:rPr>
        <w:t xml:space="preserve">RBC-AXU31UW-E</w:t>
      </w:r>
    </w:p>
    <w:p>
      <w:pPr/>
      <w:r>
        <w:rPr>
          <w:rFonts w:ascii="Arial" w:hAnsi="Arial" w:eastAsia="Arial" w:cs="Arial"/>
          <w:sz w:val="20"/>
          <w:szCs w:val="20"/>
        </w:rPr>
        <w:t xml:space="preserve">Infrarotfernbedienungs-Kit WH_YHP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TCB-FC803UW-E</w:t>
      </w:r>
    </w:p>
    <w:p>
      <w:pPr/>
      <w:r>
        <w:rPr>
          <w:rFonts w:ascii="Arial" w:hAnsi="Arial" w:eastAsia="Arial" w:cs="Arial"/>
          <w:sz w:val="20"/>
          <w:szCs w:val="20"/>
        </w:rPr>
        <w:t xml:space="preserve">Filtergehäuse MMU 0182-0302WH</w:t>
      </w:r>
    </w:p>
    <w:p/>
    <w:p>
      <w:pPr/>
      <w:r>
        <w:rPr>
          <w:rFonts w:ascii="Arial" w:hAnsi="Arial" w:eastAsia="Arial" w:cs="Arial"/>
          <w:sz w:val="20"/>
          <w:szCs w:val="20"/>
        </w:rPr>
        <w:t xml:space="preserve">TCB-LF803UW-E</w:t>
      </w:r>
    </w:p>
    <w:p>
      <w:pPr/>
      <w:r>
        <w:rPr>
          <w:rFonts w:ascii="Arial" w:hAnsi="Arial" w:eastAsia="Arial" w:cs="Arial"/>
          <w:sz w:val="20"/>
          <w:szCs w:val="20"/>
        </w:rPr>
        <w:t xml:space="preserve">Langzeit Vorfilter MMU 0182-0302WH</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21:05:11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2024-10-17T19:05:11+00:00</dcterms:created>
  <dcterms:modified xsi:type="dcterms:W3CDTF">2024-10-17T19:05:11+00:00</dcterms:modified>
</cp:coreProperties>
</file>

<file path=docProps/custom.xml><?xml version="1.0" encoding="utf-8"?>
<Properties xmlns="http://schemas.openxmlformats.org/officeDocument/2006/custom-properties" xmlns:vt="http://schemas.openxmlformats.org/officeDocument/2006/docPropsVTypes"/>
</file>