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MMU-UP0151YHP-E</w:t>
      </w:r>
    </w:p>
    <w:p>
      <w:pPr>
        <w:pStyle w:val="Heading1"/>
      </w:pPr>
      <w:bookmarkStart w:id="1" w:name="_Toc1"/>
      <w:r>
        <w:t>VRF 1-Wege Kassette 4,5/5,0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Decken-Einbaugerät im eleganten Design und modernen Erscheinungsbild. Das Gerät hat mit 150 mm eine sehr geringe Bauhöhe. Das Gehäuse besteht aus verzinktem Stahlblech und ist schall- und wärmedämmend verkleidet. Luftausblasgitter aus hellem Kunststoff wahlweise mit Kabelfernbedienung oder Infrarotempfänger; Luftansaug von unten über regenerierbaren Synthetik Filter. Luftausblas auf der Unterseite mit motorisch verstellbaren Luftleitlamellen. Serienmäßig ist eine Kondensatpumpe mit einer Förderhöhe von bis zu 500 mm über Unterkante Zwischendecke verbaut. Nach Öffnen des Luftansauggitters sind die Elektronik und alle wichtigen Einbauteile des Gerätes leicht zugänglich. Das Innengerät wurde speziell für Toshiba VRF - Systeme mit Kältemittel R410A entwickelt. Es verfügt über Bördel Anschlüsse.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Hochleistungsverdampfer/-Verflüssiger garantiert durch seine kompakte Bauart einen sehr geringen Kältemittelinhalt. Eine Acrylharzbeschichtung sorgt dafür, dass keine Schmutzpartikel am Wärmetauscher haften bleiben. Speziell profilierte Aluminiumlamellen gewährleisten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5-stufiger Gleichstrom (DC-) Radialventilator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4.5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5 kW</w:t>
      </w:r>
    </w:p>
    <w:p/>
    <w:p>
      <w:pPr/>
      <w:r>
        <w:rPr>
          <w:rFonts w:ascii="Arial" w:hAnsi="Arial" w:eastAsia="Arial" w:cs="Arial"/>
          <w:sz w:val="20"/>
          <w:szCs w:val="20"/>
        </w:rPr>
        <w:t xml:space="preserve">Leistungscode</w:t>
      </w:r>
    </w:p>
    <w:p>
      <w:pPr/>
      <w:r>
        <w:rPr>
          <w:rFonts w:ascii="Arial" w:hAnsi="Arial" w:eastAsia="Arial" w:cs="Arial"/>
          <w:sz w:val="20"/>
          <w:szCs w:val="20"/>
        </w:rPr>
        <w:t xml:space="preserve">1.7</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0.24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0.025 kW</w:t>
      </w:r>
    </w:p>
    <w:p/>
    <w:p>
      <w:pPr/>
      <w:r>
        <w:rPr>
          <w:rFonts w:ascii="Arial" w:hAnsi="Arial" w:eastAsia="Arial" w:cs="Arial"/>
          <w:sz w:val="20"/>
          <w:szCs w:val="20"/>
        </w:rPr>
        <w:t xml:space="preserve">Anlaufstrom</w:t>
      </w:r>
    </w:p>
    <w:p>
      <w:pPr/>
      <w:r>
        <w:rPr>
          <w:rFonts w:ascii="Arial" w:hAnsi="Arial" w:eastAsia="Arial" w:cs="Arial"/>
          <w:sz w:val="20"/>
          <w:szCs w:val="20"/>
        </w:rPr>
        <w:t xml:space="preserve">0.28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Wärmeisolierungsmaterial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150 mm</w:t>
      </w:r>
    </w:p>
    <w:p/>
    <w:p>
      <w:pPr/>
      <w:r>
        <w:rPr>
          <w:rFonts w:ascii="Arial" w:hAnsi="Arial" w:eastAsia="Arial" w:cs="Arial"/>
          <w:sz w:val="20"/>
          <w:szCs w:val="20"/>
        </w:rPr>
        <w:t xml:space="preserve">Breite</w:t>
      </w:r>
    </w:p>
    <w:p>
      <w:pPr/>
      <w:r>
        <w:rPr>
          <w:rFonts w:ascii="Arial" w:hAnsi="Arial" w:eastAsia="Arial" w:cs="Arial"/>
          <w:sz w:val="20"/>
          <w:szCs w:val="20"/>
        </w:rPr>
        <w:t xml:space="preserve">1180 mm</w:t>
      </w:r>
    </w:p>
    <w:p/>
    <w:p>
      <w:pPr/>
      <w:r>
        <w:rPr>
          <w:rFonts w:ascii="Arial" w:hAnsi="Arial" w:eastAsia="Arial" w:cs="Arial"/>
          <w:sz w:val="20"/>
          <w:szCs w:val="20"/>
        </w:rPr>
        <w:t xml:space="preserve">Tiefe</w:t>
      </w:r>
    </w:p>
    <w:p>
      <w:pPr/>
      <w:r>
        <w:rPr>
          <w:rFonts w:ascii="Arial" w:hAnsi="Arial" w:eastAsia="Arial" w:cs="Arial"/>
          <w:sz w:val="20"/>
          <w:szCs w:val="20"/>
        </w:rPr>
        <w:t xml:space="preserve">450 mm</w:t>
      </w:r>
    </w:p>
    <w:p/>
    <w:p>
      <w:pPr/>
      <w:r>
        <w:rPr>
          <w:rFonts w:ascii="Arial" w:hAnsi="Arial" w:eastAsia="Arial" w:cs="Arial"/>
          <w:sz w:val="20"/>
          <w:szCs w:val="20"/>
        </w:rPr>
        <w:t xml:space="preserve">Gerätegewicht</w:t>
      </w:r>
    </w:p>
    <w:p>
      <w:pPr/>
      <w:r>
        <w:rPr>
          <w:rFonts w:ascii="Arial" w:hAnsi="Arial" w:eastAsia="Arial" w:cs="Arial"/>
          <w:sz w:val="20"/>
          <w:szCs w:val="20"/>
        </w:rPr>
        <w:t xml:space="preserve">15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208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139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175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750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500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630 m³/h</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39/36/33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1/2 (12,7)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Ausblasgitter-Bestellnummer</w:t>
      </w:r>
    </w:p>
    <w:p>
      <w:pPr/>
      <w:r>
        <w:rPr>
          <w:rFonts w:ascii="Arial" w:hAnsi="Arial" w:eastAsia="Arial" w:cs="Arial"/>
          <w:sz w:val="20"/>
          <w:szCs w:val="20"/>
        </w:rPr>
        <w:t xml:space="preserve">RBC-UY42P-E</w:t>
      </w:r>
    </w:p>
    <w:p/>
    <w:p>
      <w:pPr/>
      <w:r>
        <w:rPr>
          <w:rFonts w:ascii="Arial" w:hAnsi="Arial" w:eastAsia="Arial" w:cs="Arial"/>
          <w:sz w:val="20"/>
          <w:szCs w:val="20"/>
        </w:rPr>
        <w:t xml:space="preserve">Ausblasgitter-Farbe</w:t>
      </w:r>
    </w:p>
    <w:p>
      <w:pPr/>
      <w:r>
        <w:rPr>
          <w:rFonts w:ascii="Arial" w:hAnsi="Arial" w:eastAsia="Arial" w:cs="Arial"/>
          <w:sz w:val="20"/>
          <w:szCs w:val="20"/>
        </w:rPr>
        <w:t xml:space="preserve">Mondweiß (MunseIl / 2.5GY 9.0/0.5)</w:t>
      </w:r>
    </w:p>
    <w:p/>
    <w:p>
      <w:pPr/>
      <w:r>
        <w:rPr>
          <w:rFonts w:ascii="Arial" w:hAnsi="Arial" w:eastAsia="Arial" w:cs="Arial"/>
          <w:sz w:val="20"/>
          <w:szCs w:val="20"/>
        </w:rPr>
        <w:t xml:space="preserve">Ausblasgitter-Abmessungen</w:t>
      </w:r>
    </w:p>
    <w:p>
      <w:pPr/>
      <w:r>
        <w:rPr>
          <w:rFonts w:ascii="Arial" w:hAnsi="Arial" w:eastAsia="Arial" w:cs="Arial"/>
          <w:sz w:val="20"/>
          <w:szCs w:val="20"/>
        </w:rPr>
        <w:t xml:space="preserve">30x1410x530 mm</w:t>
      </w:r>
    </w:p>
    <w:p/>
    <w:p>
      <w:pPr/>
      <w:r>
        <w:rPr>
          <w:rFonts w:ascii="Arial" w:hAnsi="Arial" w:eastAsia="Arial" w:cs="Arial"/>
          <w:sz w:val="20"/>
          <w:szCs w:val="20"/>
        </w:rPr>
        <w:t xml:space="preserve">Ausblasgitter-Gewicht</w:t>
      </w:r>
    </w:p>
    <w:p>
      <w:pPr/>
      <w:r>
        <w:rPr>
          <w:rFonts w:ascii="Arial" w:hAnsi="Arial" w:eastAsia="Arial" w:cs="Arial"/>
          <w:sz w:val="20"/>
          <w:szCs w:val="20"/>
        </w:rPr>
        <w:t xml:space="preserve">5 kg</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RBC-AX33UYP-E</w:t>
      </w:r>
    </w:p>
    <w:p>
      <w:pPr/>
      <w:r>
        <w:rPr>
          <w:rFonts w:ascii="Arial" w:hAnsi="Arial" w:eastAsia="Arial" w:cs="Arial"/>
          <w:sz w:val="20"/>
          <w:szCs w:val="20"/>
        </w:rPr>
        <w:t xml:space="preserve">IR FB-Kit 1W-Kassette</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TCB-SIR41UYP-E</w:t>
      </w:r>
    </w:p>
    <w:p>
      <w:pPr/>
      <w:r>
        <w:rPr>
          <w:rFonts w:ascii="Arial" w:hAnsi="Arial" w:eastAsia="Arial" w:cs="Arial"/>
          <w:sz w:val="20"/>
          <w:szCs w:val="20"/>
        </w:rPr>
        <w:t xml:space="preserve">Bewegungssensor</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TCB-EAPC1UYHP-E</w:t>
      </w:r>
    </w:p>
    <w:p>
      <w:pPr/>
      <w:r>
        <w:rPr>
          <w:rFonts w:ascii="Arial" w:hAnsi="Arial" w:eastAsia="Arial" w:cs="Arial"/>
          <w:sz w:val="20"/>
          <w:szCs w:val="20"/>
        </w:rPr>
        <w:t xml:space="preserve">Luftreiniger</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RBC-UY42P-E</w:t>
      </w:r>
    </w:p>
    <w:p>
      <w:pPr/>
      <w:r>
        <w:rPr>
          <w:rFonts w:ascii="Arial" w:hAnsi="Arial" w:eastAsia="Arial" w:cs="Arial"/>
          <w:sz w:val="20"/>
          <w:szCs w:val="20"/>
        </w:rPr>
        <w:t xml:space="preserve">Paneel 0151-0271YHP/M16-24G3YVG</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21:13:04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2024-10-17T19:13:04+00:00</dcterms:created>
  <dcterms:modified xsi:type="dcterms:W3CDTF">2024-10-17T19:13:04+00:00</dcterms:modified>
</cp:coreProperties>
</file>

<file path=docProps/custom.xml><?xml version="1.0" encoding="utf-8"?>
<Properties xmlns="http://schemas.openxmlformats.org/officeDocument/2006/custom-properties" xmlns:vt="http://schemas.openxmlformats.org/officeDocument/2006/docPropsVTypes"/>
</file>