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MMK-UP0091HPL-E</w:t>
      </w:r>
    </w:p>
    <w:p>
      <w:pPr>
        <w:pStyle w:val="Heading1"/>
      </w:pPr>
      <w:bookmarkStart w:id="1" w:name="_Toc1"/>
      <w:r>
        <w:t>VRF - Wandgerät kompakt 2,8/3,2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3.2 kW</w:t>
      </w:r>
    </w:p>
    <w:p/>
    <w:p>
      <w:pPr/>
      <w:r>
        <w:rPr>
          <w:rFonts w:ascii="Arial" w:hAnsi="Arial" w:eastAsia="Arial" w:cs="Arial"/>
          <w:sz w:val="20"/>
          <w:szCs w:val="20"/>
        </w:rPr>
        <w:t xml:space="preserve">Leistungscode</w:t>
      </w:r>
    </w:p>
    <w:p>
      <w:pPr/>
      <w:r>
        <w:rPr>
          <w:rFonts w:ascii="Arial" w:hAnsi="Arial" w:eastAsia="Arial" w:cs="Arial"/>
          <w:sz w:val="20"/>
          <w:szCs w:val="20"/>
        </w:rPr>
        <w:t xml:space="preserve">1</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0.016 kW</w:t>
      </w:r>
    </w:p>
    <w:p/>
    <w:p>
      <w:pPr/>
      <w:r>
        <w:rPr>
          <w:rFonts w:ascii="Arial" w:hAnsi="Arial" w:eastAsia="Arial" w:cs="Arial"/>
          <w:sz w:val="20"/>
          <w:szCs w:val="20"/>
        </w:rPr>
        <w:t xml:space="preserve">Anlaufstrom</w:t>
      </w:r>
    </w:p>
    <w:p>
      <w:pPr/>
      <w:r>
        <w:rPr>
          <w:rFonts w:ascii="Arial" w:hAnsi="Arial" w:eastAsia="Arial" w:cs="Arial"/>
          <w:sz w:val="20"/>
          <w:szCs w:val="20"/>
        </w:rPr>
        <w:t xml:space="preserve">0.21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510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395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51/46/40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36/31/25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RBM-PMV0361U-E</w:t>
      </w:r>
    </w:p>
    <w:p>
      <w:pPr/>
      <w:r>
        <w:rPr>
          <w:rFonts w:ascii="Arial" w:hAnsi="Arial" w:eastAsia="Arial" w:cs="Arial"/>
          <w:sz w:val="20"/>
          <w:szCs w:val="20"/>
        </w:rPr>
        <w:t xml:space="preserve">PMV-Bausatz Gr. 0031-0121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RBM-PMV0361UP-E</w:t>
      </w:r>
    </w:p>
    <w:p>
      <w:pPr/>
      <w:r>
        <w:rPr>
          <w:rFonts w:ascii="Arial" w:hAnsi="Arial" w:eastAsia="Arial" w:cs="Arial"/>
          <w:sz w:val="20"/>
          <w:szCs w:val="20"/>
        </w:rPr>
        <w:t xml:space="preserve">PMV-Bausatz HAORI VRF IG 1,7-3,6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23:09:20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2024-09-07T21:09:20+00:00</dcterms:created>
  <dcterms:modified xsi:type="dcterms:W3CDTF">2024-09-07T21:09:20+00:00</dcterms:modified>
</cp:coreProperties>
</file>

<file path=docProps/custom.xml><?xml version="1.0" encoding="utf-8"?>
<Properties xmlns="http://schemas.openxmlformats.org/officeDocument/2006/custom-properties" xmlns:vt="http://schemas.openxmlformats.org/officeDocument/2006/docPropsVTypes"/>
</file>