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MMD-UP0031SPHY-E</w:t>
      </w:r>
    </w:p>
    <w:p>
      <w:pPr>
        <w:pStyle w:val="Heading1"/>
      </w:pPr>
      <w:bookmarkStart w:id="1" w:name="_Toc1"/>
      <w:r>
        <w:t>VRF Schmales Kanalgerät 0,9/1,0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flaches Kanalgerät mit Gehäuse aus verzinktem Stahlblech, schall- und wärmedämmend ausgekleidet. Wahlweise mit Kabelfernbedienung oder externem Infrarotempfänger; Luftansaugung standardmäßig von hinten oder optional von unten über auswaschbaren Luftfilter, Luftausblas an der Vorderseite über Kanalflansch. Ein Frischluftanteil ist serienmäßig vorgesehen. Das Innengerät wurde speziell für Toshiba VRF-System mit Kältemittel R410A entwickelt. Es verfügt über Bördelanschlüsse. Eine Kondensatpumpe mit einer Förderhöhe von bis zu 850 mm ab Geräteunterkante ist bereits im Gerät integriert. Eine externe statische Pressung bis zu 50 Pa ist am Gerät programmierbar. Es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Tangentialventilatormotor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0.9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 kW</w:t>
      </w:r>
    </w:p>
    <w:p/>
    <w:p>
      <w:pPr/>
      <w:r>
        <w:rPr>
          <w:rFonts w:ascii="Arial" w:hAnsi="Arial" w:eastAsia="Arial" w:cs="Arial"/>
          <w:sz w:val="20"/>
          <w:szCs w:val="20"/>
        </w:rPr>
        <w:t xml:space="preserve">Leistungscode</w:t>
      </w:r>
    </w:p>
    <w:p>
      <w:pPr/>
      <w:r>
        <w:rPr>
          <w:rFonts w:ascii="Arial" w:hAnsi="Arial" w:eastAsia="Arial" w:cs="Arial"/>
          <w:sz w:val="20"/>
          <w:szCs w:val="20"/>
        </w:rPr>
        <w:t xml:space="preserve">0.3</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0.34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0.018 kW</w:t>
      </w:r>
    </w:p>
    <w:p/>
    <w:p>
      <w:pPr/>
      <w:r>
        <w:rPr>
          <w:rFonts w:ascii="Arial" w:hAnsi="Arial" w:eastAsia="Arial" w:cs="Arial"/>
          <w:sz w:val="20"/>
          <w:szCs w:val="20"/>
        </w:rPr>
        <w:t xml:space="preserve">Anlaufstrom</w:t>
      </w:r>
    </w:p>
    <w:p>
      <w:pPr/>
      <w:r>
        <w:rPr>
          <w:rFonts w:ascii="Arial" w:hAnsi="Arial" w:eastAsia="Arial" w:cs="Arial"/>
          <w:sz w:val="20"/>
          <w:szCs w:val="20"/>
        </w:rPr>
        <w:t xml:space="preserve">0.6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w:t>
      </w:r>
    </w:p>
    <w:p/>
    <w:p>
      <w:pPr/>
      <w:r>
        <w:rPr>
          <w:rFonts w:ascii="Arial" w:hAnsi="Arial" w:eastAsia="Arial" w:cs="Arial"/>
          <w:sz w:val="20"/>
          <w:szCs w:val="20"/>
        </w:rPr>
        <w:t xml:space="preserve">Höhe</w:t>
      </w:r>
    </w:p>
    <w:p>
      <w:pPr/>
      <w:r>
        <w:rPr>
          <w:rFonts w:ascii="Arial" w:hAnsi="Arial" w:eastAsia="Arial" w:cs="Arial"/>
          <w:sz w:val="20"/>
          <w:szCs w:val="20"/>
        </w:rPr>
        <w:t xml:space="preserve">210 mm</w:t>
      </w:r>
    </w:p>
    <w:p/>
    <w:p>
      <w:pPr/>
      <w:r>
        <w:rPr>
          <w:rFonts w:ascii="Arial" w:hAnsi="Arial" w:eastAsia="Arial" w:cs="Arial"/>
          <w:sz w:val="20"/>
          <w:szCs w:val="20"/>
        </w:rPr>
        <w:t xml:space="preserve">Breite</w:t>
      </w:r>
    </w:p>
    <w:p>
      <w:pPr/>
      <w:r>
        <w:rPr>
          <w:rFonts w:ascii="Arial" w:hAnsi="Arial" w:eastAsia="Arial" w:cs="Arial"/>
          <w:sz w:val="20"/>
          <w:szCs w:val="20"/>
        </w:rPr>
        <w:t xml:space="preserve">700 mm</w:t>
      </w:r>
    </w:p>
    <w:p/>
    <w:p>
      <w:pPr/>
      <w:r>
        <w:rPr>
          <w:rFonts w:ascii="Arial" w:hAnsi="Arial" w:eastAsia="Arial" w:cs="Arial"/>
          <w:sz w:val="20"/>
          <w:szCs w:val="20"/>
        </w:rPr>
        <w:t xml:space="preserve">Tiefe</w:t>
      </w:r>
    </w:p>
    <w:p>
      <w:pPr/>
      <w:r>
        <w:rPr>
          <w:rFonts w:ascii="Arial" w:hAnsi="Arial" w:eastAsia="Arial" w:cs="Arial"/>
          <w:sz w:val="20"/>
          <w:szCs w:val="20"/>
        </w:rPr>
        <w:t xml:space="preserve">450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15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Polyethylen-Schaum / Polyurethan-Schaum</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114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97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103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410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350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370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46/44/42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29/27/25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10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50 dB(A)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32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TCB-TDL0141SDY-E</w:t>
      </w:r>
    </w:p>
    <w:p>
      <w:pPr/>
      <w:r>
        <w:rPr>
          <w:rFonts w:ascii="Arial" w:hAnsi="Arial" w:eastAsia="Arial" w:cs="Arial"/>
          <w:sz w:val="20"/>
          <w:szCs w:val="20"/>
        </w:rPr>
        <w:t xml:space="preserve">Motorjalousie SPHY 0031-0121</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21:10:43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2024-10-17T19:10:43+00:00</dcterms:created>
  <dcterms:modified xsi:type="dcterms:W3CDTF">2024-10-17T19:10:43+00:00</dcterms:modified>
</cp:coreProperties>
</file>

<file path=docProps/custom.xml><?xml version="1.0" encoding="utf-8"?>
<Properties xmlns="http://schemas.openxmlformats.org/officeDocument/2006/custom-properties" xmlns:vt="http://schemas.openxmlformats.org/officeDocument/2006/docPropsVTypes"/>
</file>